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5CC9" w14:textId="1B917517" w:rsidR="007B011E" w:rsidRDefault="008534A4">
      <w:pPr>
        <w:pStyle w:val="Heading1"/>
        <w:spacing w:before="75"/>
        <w:ind w:left="4081"/>
      </w:pPr>
      <w:r>
        <w:t xml:space="preserve"> </w:t>
      </w:r>
      <w:r w:rsidR="002B38AB">
        <w:t>JOB DESCRIPTION</w:t>
      </w:r>
    </w:p>
    <w:p w14:paraId="6E984CCE" w14:textId="77777777" w:rsidR="007B011E" w:rsidRDefault="007B011E">
      <w:pPr>
        <w:pStyle w:val="BodyText"/>
        <w:spacing w:before="1"/>
        <w:ind w:firstLine="0"/>
        <w:rPr>
          <w:b/>
        </w:rPr>
      </w:pPr>
    </w:p>
    <w:p w14:paraId="7C70B38C" w14:textId="77777777" w:rsidR="000C0325" w:rsidRDefault="002B38AB" w:rsidP="004D4962">
      <w:pPr>
        <w:tabs>
          <w:tab w:val="left" w:pos="3709"/>
        </w:tabs>
        <w:spacing w:line="480" w:lineRule="auto"/>
        <w:ind w:left="829" w:right="4033"/>
        <w:jc w:val="both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TITL</w:t>
      </w:r>
      <w:r w:rsidR="00C265E3">
        <w:rPr>
          <w:b/>
        </w:rPr>
        <w:t xml:space="preserve">E: </w:t>
      </w:r>
    </w:p>
    <w:p w14:paraId="57E530D3" w14:textId="389D0FB7" w:rsidR="00C265E3" w:rsidRDefault="00C265E3" w:rsidP="004D4962">
      <w:pPr>
        <w:tabs>
          <w:tab w:val="left" w:pos="3709"/>
        </w:tabs>
        <w:spacing w:line="480" w:lineRule="auto"/>
        <w:ind w:left="829" w:right="4033"/>
        <w:jc w:val="both"/>
        <w:rPr>
          <w:b/>
          <w:spacing w:val="-4"/>
        </w:rPr>
      </w:pPr>
      <w:r>
        <w:rPr>
          <w:b/>
          <w:spacing w:val="-4"/>
        </w:rPr>
        <w:t>Health Care Assistant</w:t>
      </w:r>
    </w:p>
    <w:p w14:paraId="7627BEBF" w14:textId="77777777" w:rsidR="000C0325" w:rsidRDefault="00C265E3" w:rsidP="004D4962">
      <w:pPr>
        <w:tabs>
          <w:tab w:val="left" w:pos="3709"/>
        </w:tabs>
        <w:spacing w:line="480" w:lineRule="auto"/>
        <w:ind w:left="829" w:right="4033"/>
        <w:jc w:val="both"/>
        <w:rPr>
          <w:b/>
          <w:spacing w:val="-4"/>
        </w:rPr>
      </w:pPr>
      <w:r>
        <w:rPr>
          <w:b/>
          <w:spacing w:val="-4"/>
        </w:rPr>
        <w:t xml:space="preserve">RESPONSIBLE TO: </w:t>
      </w:r>
    </w:p>
    <w:p w14:paraId="03E56B21" w14:textId="0E58D9E9" w:rsidR="00C265E3" w:rsidRDefault="00C265E3" w:rsidP="004D4962">
      <w:pPr>
        <w:tabs>
          <w:tab w:val="left" w:pos="3709"/>
        </w:tabs>
        <w:spacing w:line="480" w:lineRule="auto"/>
        <w:ind w:left="829" w:right="4033"/>
        <w:jc w:val="both"/>
        <w:rPr>
          <w:b/>
          <w:spacing w:val="-4"/>
        </w:rPr>
      </w:pPr>
      <w:r>
        <w:rPr>
          <w:b/>
          <w:spacing w:val="-4"/>
        </w:rPr>
        <w:t>Care Supervisor</w:t>
      </w:r>
      <w:r w:rsidR="000C0325">
        <w:rPr>
          <w:b/>
          <w:spacing w:val="-4"/>
        </w:rPr>
        <w:t xml:space="preserve"> </w:t>
      </w:r>
    </w:p>
    <w:p w14:paraId="474EC60B" w14:textId="77777777" w:rsidR="007B011E" w:rsidRDefault="007B011E">
      <w:pPr>
        <w:pStyle w:val="BodyText"/>
        <w:spacing w:before="8"/>
        <w:ind w:firstLine="0"/>
        <w:rPr>
          <w:sz w:val="21"/>
        </w:rPr>
      </w:pPr>
    </w:p>
    <w:p w14:paraId="34106DD6" w14:textId="77777777" w:rsidR="007B011E" w:rsidRDefault="002B38AB">
      <w:pPr>
        <w:pStyle w:val="Heading1"/>
      </w:pPr>
      <w:r>
        <w:t>Job Summary</w:t>
      </w:r>
    </w:p>
    <w:p w14:paraId="75527C69" w14:textId="77777777" w:rsidR="007B011E" w:rsidRDefault="007B011E">
      <w:pPr>
        <w:pStyle w:val="BodyText"/>
        <w:spacing w:before="3"/>
        <w:ind w:firstLine="0"/>
        <w:rPr>
          <w:b/>
        </w:rPr>
      </w:pPr>
    </w:p>
    <w:p w14:paraId="787BC7E5" w14:textId="0695FC31" w:rsidR="007B011E" w:rsidRDefault="002B38AB" w:rsidP="000C0325">
      <w:pPr>
        <w:pStyle w:val="BodyText"/>
        <w:ind w:left="829" w:right="1102" w:firstLine="0"/>
        <w:jc w:val="both"/>
      </w:pPr>
      <w:r>
        <w:t xml:space="preserve">To </w:t>
      </w:r>
      <w:r w:rsidR="00C265E3">
        <w:t xml:space="preserve">provide care and support services to clients </w:t>
      </w:r>
      <w:r w:rsidR="00C34498">
        <w:t>attending the Laurel Hine Centre</w:t>
      </w:r>
      <w:r w:rsidR="00C265E3">
        <w:t xml:space="preserve">, to include personal care, companionship, </w:t>
      </w:r>
      <w:proofErr w:type="gramStart"/>
      <w:r w:rsidR="00C265E3">
        <w:t>safety</w:t>
      </w:r>
      <w:proofErr w:type="gramEnd"/>
      <w:r w:rsidR="00C265E3">
        <w:t xml:space="preserve"> and support checks, </w:t>
      </w:r>
      <w:r w:rsidR="00C265E3" w:rsidRPr="000C0325">
        <w:rPr>
          <w:sz w:val="24"/>
          <w:szCs w:val="24"/>
        </w:rPr>
        <w:t>sitting, social visits</w:t>
      </w:r>
      <w:r w:rsidR="00C34498">
        <w:rPr>
          <w:sz w:val="24"/>
          <w:szCs w:val="24"/>
        </w:rPr>
        <w:t xml:space="preserve">, </w:t>
      </w:r>
    </w:p>
    <w:p w14:paraId="6EA11742" w14:textId="2AF84385" w:rsidR="00282150" w:rsidRDefault="002B38AB" w:rsidP="000C0325">
      <w:pPr>
        <w:pStyle w:val="Heading1"/>
        <w:spacing w:before="53" w:line="506" w:lineRule="exact"/>
        <w:ind w:right="7169"/>
        <w:jc w:val="both"/>
      </w:pPr>
      <w:r>
        <w:t xml:space="preserve">Key Responsibilities </w:t>
      </w:r>
    </w:p>
    <w:p w14:paraId="621A865F" w14:textId="77777777" w:rsidR="00DD65A5" w:rsidRDefault="00DD65A5" w:rsidP="00DD65A5">
      <w:pPr>
        <w:pStyle w:val="Heading1"/>
        <w:spacing w:before="53" w:line="506" w:lineRule="exact"/>
        <w:ind w:left="0" w:right="7169"/>
        <w:rPr>
          <w:b w:val="0"/>
          <w:bCs w:val="0"/>
        </w:rPr>
      </w:pPr>
    </w:p>
    <w:p w14:paraId="3E904208" w14:textId="2FC67550" w:rsidR="007B011E" w:rsidRDefault="00DD65A5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To provide support and care to clients </w:t>
      </w:r>
      <w:r w:rsidR="00C34498">
        <w:rPr>
          <w:sz w:val="24"/>
        </w:rPr>
        <w:t>attending the Laurel Hine Centre</w:t>
      </w:r>
      <w:r>
        <w:rPr>
          <w:sz w:val="24"/>
        </w:rPr>
        <w:t xml:space="preserve">. It is expected that that flexibility is offered to </w:t>
      </w:r>
      <w:r w:rsidR="00C34498">
        <w:rPr>
          <w:sz w:val="24"/>
        </w:rPr>
        <w:t>Laurel Hine Centre</w:t>
      </w:r>
      <w:r>
        <w:rPr>
          <w:sz w:val="24"/>
        </w:rPr>
        <w:t xml:space="preserve">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meet the demands of the service.</w:t>
      </w:r>
    </w:p>
    <w:p w14:paraId="12933FC0" w14:textId="73D03A3C" w:rsidR="00DD65A5" w:rsidRDefault="00DD65A5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To maintain care skills and keep updated in line with </w:t>
      </w:r>
      <w:r w:rsidR="00C34498">
        <w:rPr>
          <w:sz w:val="24"/>
        </w:rPr>
        <w:t>Laurel Hine Centre</w:t>
      </w:r>
      <w:r>
        <w:rPr>
          <w:sz w:val="24"/>
        </w:rPr>
        <w:t xml:space="preserve"> training matrix and </w:t>
      </w:r>
      <w:r w:rsidR="008D453B">
        <w:rPr>
          <w:sz w:val="24"/>
        </w:rPr>
        <w:t xml:space="preserve">policy, all training is compulsory for staff for development and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maintain delivery of a </w:t>
      </w:r>
      <w:r w:rsidR="000354A1">
        <w:rPr>
          <w:sz w:val="24"/>
        </w:rPr>
        <w:t>high-quality</w:t>
      </w:r>
      <w:r>
        <w:rPr>
          <w:sz w:val="24"/>
        </w:rPr>
        <w:t xml:space="preserve"> service.</w:t>
      </w:r>
    </w:p>
    <w:p w14:paraId="11C4EFA7" w14:textId="65AB049C" w:rsidR="000354A1" w:rsidRDefault="000354A1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To complete all mandatory training and attend regular training updates.</w:t>
      </w:r>
    </w:p>
    <w:p w14:paraId="7EC981B1" w14:textId="103AB277" w:rsidR="00DD65A5" w:rsidRDefault="00DD65A5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To be friendly face for each client treating them as ind</w:t>
      </w:r>
      <w:r w:rsidR="000354A1">
        <w:rPr>
          <w:sz w:val="24"/>
        </w:rPr>
        <w:t>ividuals delivering care and support according to their individual needs and care plans</w:t>
      </w:r>
      <w:r w:rsidR="000C0325">
        <w:rPr>
          <w:sz w:val="24"/>
        </w:rPr>
        <w:t xml:space="preserve"> and that clients rights are protected</w:t>
      </w:r>
      <w:r w:rsidR="000354A1">
        <w:rPr>
          <w:sz w:val="24"/>
        </w:rPr>
        <w:t>.</w:t>
      </w:r>
    </w:p>
    <w:p w14:paraId="1E38CE64" w14:textId="24FC6286" w:rsidR="000354A1" w:rsidRDefault="000354A1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To be work under own initiative but also be part of </w:t>
      </w:r>
      <w:r w:rsidR="00C34498">
        <w:rPr>
          <w:sz w:val="24"/>
        </w:rPr>
        <w:t>Laurel Hine Centre</w:t>
      </w:r>
      <w:r>
        <w:rPr>
          <w:sz w:val="24"/>
        </w:rPr>
        <w:t xml:space="preserve"> team ethos developing effective working relationships with employees and management.</w:t>
      </w:r>
    </w:p>
    <w:p w14:paraId="6A983851" w14:textId="54DD1446" w:rsidR="000354A1" w:rsidRDefault="000354A1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To ensure all electronic time management and recording is completed in line with </w:t>
      </w:r>
      <w:r w:rsidR="00C34498">
        <w:rPr>
          <w:sz w:val="24"/>
        </w:rPr>
        <w:t>Laurel Hine Centre</w:t>
      </w:r>
      <w:r>
        <w:rPr>
          <w:sz w:val="24"/>
        </w:rPr>
        <w:t xml:space="preserve"> processes and policies.</w:t>
      </w:r>
    </w:p>
    <w:p w14:paraId="1311EEE7" w14:textId="08A3CBB0" w:rsidR="000354A1" w:rsidRDefault="000354A1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To ensure you are familiar with individual care needs as outlined in care plans and ensure all documentation is completed thoroughly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minimise risk.</w:t>
      </w:r>
    </w:p>
    <w:p w14:paraId="0EC9E67F" w14:textId="00BC0B7C" w:rsidR="000354A1" w:rsidRDefault="000354A1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Assist in the </w:t>
      </w:r>
      <w:r w:rsidR="000C0325">
        <w:rPr>
          <w:sz w:val="24"/>
        </w:rPr>
        <w:t>implementation and</w:t>
      </w:r>
      <w:r>
        <w:rPr>
          <w:sz w:val="24"/>
        </w:rPr>
        <w:t xml:space="preserve"> maintenance of the standards</w:t>
      </w:r>
      <w:r w:rsidR="000C0325">
        <w:rPr>
          <w:sz w:val="24"/>
        </w:rPr>
        <w:t xml:space="preserve"> required by legislation related to Laurel Homecare.</w:t>
      </w:r>
    </w:p>
    <w:p w14:paraId="49113E28" w14:textId="42FF0DF9" w:rsidR="000C0325" w:rsidRDefault="000C0325" w:rsidP="00DD65A5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Report any changes in client needs to the care supervisor/care co-ordinator.</w:t>
      </w:r>
    </w:p>
    <w:p w14:paraId="4E32D5B8" w14:textId="2FF11666" w:rsidR="000354A1" w:rsidRPr="000775ED" w:rsidRDefault="000C0325" w:rsidP="000775ED">
      <w:pPr>
        <w:pStyle w:val="BodyTex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Recognise the need to contact the care supervisor. Care coordinator, GP, District nurse or next of kin and take appropriate action according to </w:t>
      </w:r>
      <w:r w:rsidR="00C34498">
        <w:rPr>
          <w:sz w:val="24"/>
        </w:rPr>
        <w:t>Laurel Hine Centre</w:t>
      </w:r>
      <w:r>
        <w:rPr>
          <w:sz w:val="24"/>
        </w:rPr>
        <w:t xml:space="preserve"> policies if the client is ill, missing, or suspected dead.</w:t>
      </w:r>
    </w:p>
    <w:p w14:paraId="63EECE1F" w14:textId="77777777" w:rsidR="00CA5078" w:rsidRDefault="00CA5078" w:rsidP="000C0325">
      <w:pPr>
        <w:pStyle w:val="BodyText"/>
        <w:ind w:firstLine="0"/>
        <w:jc w:val="both"/>
        <w:rPr>
          <w:b/>
          <w:bCs/>
          <w:sz w:val="24"/>
        </w:rPr>
      </w:pPr>
    </w:p>
    <w:p w14:paraId="535E6958" w14:textId="1D4E67BF" w:rsidR="000354A1" w:rsidRDefault="000C0325" w:rsidP="000C0325">
      <w:pPr>
        <w:pStyle w:val="BodyText"/>
        <w:ind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>Carer duties to Include:</w:t>
      </w:r>
    </w:p>
    <w:p w14:paraId="310F54A2" w14:textId="1A4F7605" w:rsidR="000C0325" w:rsidRDefault="000C0325" w:rsidP="000C0325">
      <w:pPr>
        <w:pStyle w:val="BodyText"/>
        <w:ind w:firstLine="0"/>
        <w:jc w:val="both"/>
        <w:rPr>
          <w:sz w:val="24"/>
        </w:rPr>
      </w:pPr>
      <w:r>
        <w:rPr>
          <w:sz w:val="24"/>
        </w:rPr>
        <w:lastRenderedPageBreak/>
        <w:t>(</w:t>
      </w:r>
      <w:proofErr w:type="gramStart"/>
      <w:r>
        <w:rPr>
          <w:sz w:val="24"/>
        </w:rPr>
        <w:t>not</w:t>
      </w:r>
      <w:proofErr w:type="gramEnd"/>
      <w:r>
        <w:rPr>
          <w:sz w:val="24"/>
        </w:rPr>
        <w:t xml:space="preserve"> in any order of priority)</w:t>
      </w:r>
    </w:p>
    <w:p w14:paraId="756F55A3" w14:textId="4B35346B" w:rsidR="000C0325" w:rsidRDefault="000C0325" w:rsidP="000354A1">
      <w:pPr>
        <w:pStyle w:val="BodyText"/>
        <w:ind w:firstLine="0"/>
        <w:jc w:val="both"/>
        <w:rPr>
          <w:sz w:val="24"/>
        </w:rPr>
      </w:pPr>
    </w:p>
    <w:p w14:paraId="5328BD6B" w14:textId="5075E6B0" w:rsidR="000C0325" w:rsidRDefault="000C0325" w:rsidP="00BB68EA">
      <w:pPr>
        <w:pStyle w:val="BodyText"/>
        <w:ind w:firstLine="0"/>
        <w:jc w:val="both"/>
        <w:rPr>
          <w:i/>
          <w:iCs/>
          <w:sz w:val="24"/>
        </w:rPr>
      </w:pPr>
      <w:r>
        <w:rPr>
          <w:i/>
          <w:iCs/>
          <w:sz w:val="24"/>
        </w:rPr>
        <w:t>Personal care for example:</w:t>
      </w:r>
    </w:p>
    <w:p w14:paraId="561FBBDD" w14:textId="77777777" w:rsidR="000C0325" w:rsidRDefault="000C0325" w:rsidP="000C0325">
      <w:pPr>
        <w:pStyle w:val="BodyText"/>
        <w:ind w:left="720" w:firstLine="0"/>
        <w:jc w:val="both"/>
        <w:rPr>
          <w:i/>
          <w:iCs/>
          <w:sz w:val="24"/>
        </w:rPr>
      </w:pPr>
    </w:p>
    <w:p w14:paraId="6DEFCD12" w14:textId="7F86C661" w:rsidR="000C0325" w:rsidRDefault="000C0325" w:rsidP="00BB68EA">
      <w:pPr>
        <w:pStyle w:val="BodyTex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Bathing/showering/washing including all aspects of personal </w:t>
      </w:r>
      <w:proofErr w:type="gramStart"/>
      <w:r>
        <w:rPr>
          <w:sz w:val="24"/>
        </w:rPr>
        <w:t>hygiene</w:t>
      </w:r>
      <w:proofErr w:type="gramEnd"/>
    </w:p>
    <w:p w14:paraId="70757B09" w14:textId="3CBC1199" w:rsidR="000C0325" w:rsidRDefault="000C0325" w:rsidP="00BB68EA">
      <w:pPr>
        <w:pStyle w:val="BodyTex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Getting up and assisting clients back to bed</w:t>
      </w:r>
    </w:p>
    <w:p w14:paraId="15FBE9EF" w14:textId="1BE47028" w:rsidR="000C0325" w:rsidRDefault="000C0325" w:rsidP="00BB68EA">
      <w:pPr>
        <w:pStyle w:val="BodyTex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Promotion of continence and management of incontinence including catheter bag care</w:t>
      </w:r>
    </w:p>
    <w:p w14:paraId="25AF70D8" w14:textId="0F9ED075" w:rsidR="000C0325" w:rsidRDefault="000C0325" w:rsidP="00BB68EA">
      <w:pPr>
        <w:pStyle w:val="BodyTex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Assisting with dressing/undressing and personal grooming</w:t>
      </w:r>
    </w:p>
    <w:p w14:paraId="5AAFDEB6" w14:textId="1555144A" w:rsidR="000C0325" w:rsidRDefault="000C0325" w:rsidP="00BB68EA">
      <w:pPr>
        <w:pStyle w:val="BodyTex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Assisting with mobility and rehabilitation including transferring clients using specialised equipment according to moving and handling risk assessment guidelines</w:t>
      </w:r>
    </w:p>
    <w:p w14:paraId="7BF80AC2" w14:textId="75C1B74C" w:rsidR="000C0325" w:rsidRPr="000C0325" w:rsidRDefault="000C0325" w:rsidP="000C0325">
      <w:pPr>
        <w:pStyle w:val="BodyText"/>
        <w:ind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582C8401" w14:textId="77777777" w:rsidR="00BB68EA" w:rsidRDefault="00BB68EA" w:rsidP="00BB68EA">
      <w:pPr>
        <w:pStyle w:val="BodyText"/>
        <w:ind w:left="720" w:firstLine="0"/>
        <w:jc w:val="both"/>
        <w:rPr>
          <w:sz w:val="24"/>
        </w:rPr>
      </w:pPr>
    </w:p>
    <w:p w14:paraId="373B56E0" w14:textId="727CF1D1" w:rsidR="00BB68EA" w:rsidRDefault="00BB68EA" w:rsidP="00BB68EA">
      <w:pPr>
        <w:pStyle w:val="BodyText"/>
        <w:ind w:firstLine="0"/>
        <w:jc w:val="both"/>
        <w:rPr>
          <w:i/>
          <w:iCs/>
          <w:sz w:val="24"/>
        </w:rPr>
      </w:pPr>
      <w:r>
        <w:rPr>
          <w:i/>
          <w:iCs/>
          <w:sz w:val="24"/>
        </w:rPr>
        <w:t>Financial transactions for example:</w:t>
      </w:r>
    </w:p>
    <w:p w14:paraId="3E55D53D" w14:textId="7DE257CD" w:rsidR="00BB68EA" w:rsidRDefault="00BB68EA" w:rsidP="00BB68EA">
      <w:pPr>
        <w:pStyle w:val="BodyText"/>
        <w:ind w:firstLine="0"/>
        <w:jc w:val="both"/>
        <w:rPr>
          <w:sz w:val="24"/>
        </w:rPr>
      </w:pPr>
    </w:p>
    <w:p w14:paraId="6F4F6116" w14:textId="2DD0794B" w:rsidR="00BB68EA" w:rsidRPr="00BB68EA" w:rsidRDefault="00BB68EA" w:rsidP="00BB68EA">
      <w:pPr>
        <w:pStyle w:val="BodyText"/>
        <w:numPr>
          <w:ilvl w:val="0"/>
          <w:numId w:val="18"/>
        </w:numPr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Maintain receipts and records of all financial transactions according to </w:t>
      </w:r>
      <w:r w:rsidR="00C34498">
        <w:rPr>
          <w:sz w:val="24"/>
        </w:rPr>
        <w:t>Laurel Hine Centre</w:t>
      </w:r>
      <w:r>
        <w:rPr>
          <w:sz w:val="24"/>
        </w:rPr>
        <w:t xml:space="preserve"> policies and completion of relevant forms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account for how and why money </w:t>
      </w:r>
      <w:r w:rsidRPr="00BB68EA">
        <w:rPr>
          <w:sz w:val="24"/>
        </w:rPr>
        <w:t>has been spent.</w:t>
      </w:r>
    </w:p>
    <w:p w14:paraId="459111F5" w14:textId="77777777" w:rsidR="00BB68EA" w:rsidRPr="00BB68EA" w:rsidRDefault="00BB68EA" w:rsidP="00BB68EA">
      <w:pPr>
        <w:pStyle w:val="BodyText"/>
        <w:ind w:left="720" w:firstLine="0"/>
        <w:jc w:val="both"/>
        <w:rPr>
          <w:b/>
          <w:bCs/>
          <w:i/>
          <w:iCs/>
          <w:sz w:val="24"/>
        </w:rPr>
      </w:pPr>
    </w:p>
    <w:p w14:paraId="678AE477" w14:textId="069B2539" w:rsidR="00BB68EA" w:rsidRDefault="00BB68EA" w:rsidP="00BB68EA">
      <w:pPr>
        <w:pStyle w:val="BodyText"/>
        <w:ind w:firstLine="0"/>
        <w:jc w:val="both"/>
        <w:rPr>
          <w:i/>
          <w:iCs/>
          <w:sz w:val="24"/>
        </w:rPr>
      </w:pPr>
      <w:r w:rsidRPr="00BB68EA">
        <w:rPr>
          <w:i/>
          <w:iCs/>
          <w:sz w:val="24"/>
        </w:rPr>
        <w:t>Social care for Example:</w:t>
      </w:r>
    </w:p>
    <w:p w14:paraId="08EFA0A6" w14:textId="6BF2C8D5" w:rsidR="00BB68EA" w:rsidRDefault="00BB68EA" w:rsidP="00BB68EA">
      <w:pPr>
        <w:pStyle w:val="BodyText"/>
        <w:ind w:firstLine="0"/>
        <w:jc w:val="both"/>
        <w:rPr>
          <w:i/>
          <w:iCs/>
          <w:sz w:val="24"/>
        </w:rPr>
      </w:pPr>
    </w:p>
    <w:p w14:paraId="5C0F8CFC" w14:textId="02943968" w:rsidR="00BB68EA" w:rsidRDefault="00BB68EA" w:rsidP="00BB68EA">
      <w:pPr>
        <w:pStyle w:val="BodyText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Providing main carers relief</w:t>
      </w:r>
    </w:p>
    <w:p w14:paraId="0B6AFC16" w14:textId="0CFBA492" w:rsidR="00BB68EA" w:rsidRDefault="00BB68EA" w:rsidP="00BB68EA">
      <w:pPr>
        <w:pStyle w:val="BodyText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To display sensitivity and an ability to listen to </w:t>
      </w:r>
      <w:proofErr w:type="gramStart"/>
      <w:r>
        <w:rPr>
          <w:sz w:val="24"/>
        </w:rPr>
        <w:t>clients</w:t>
      </w:r>
      <w:proofErr w:type="gramEnd"/>
      <w:r>
        <w:rPr>
          <w:sz w:val="24"/>
        </w:rPr>
        <w:t xml:space="preserve"> individual needs/hobbies and where possible provide support to maintain their needs</w:t>
      </w:r>
    </w:p>
    <w:p w14:paraId="3C8F6720" w14:textId="1EE63B34" w:rsidR="00BB68EA" w:rsidRDefault="00BB68EA" w:rsidP="00BB68EA">
      <w:pPr>
        <w:pStyle w:val="BodyText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Provide stimulation and plan </w:t>
      </w:r>
      <w:proofErr w:type="gramStart"/>
      <w:r>
        <w:rPr>
          <w:sz w:val="24"/>
        </w:rPr>
        <w:t>activities</w:t>
      </w:r>
      <w:proofErr w:type="gramEnd"/>
    </w:p>
    <w:p w14:paraId="0179F324" w14:textId="77777777" w:rsidR="00BB68EA" w:rsidRPr="00BB68EA" w:rsidRDefault="00BB68EA" w:rsidP="00BB68EA">
      <w:pPr>
        <w:pStyle w:val="BodyText"/>
        <w:ind w:firstLine="0"/>
        <w:jc w:val="both"/>
        <w:rPr>
          <w:sz w:val="24"/>
        </w:rPr>
      </w:pPr>
    </w:p>
    <w:p w14:paraId="6BE1ECB1" w14:textId="55423637" w:rsidR="00BB68EA" w:rsidRPr="00BB68EA" w:rsidRDefault="00BB68EA" w:rsidP="00BB68EA">
      <w:pPr>
        <w:pStyle w:val="BodyText"/>
        <w:ind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07B78DD8" w14:textId="27C95D4E" w:rsidR="000354A1" w:rsidRDefault="000354A1" w:rsidP="000354A1">
      <w:pPr>
        <w:pStyle w:val="BodyText"/>
        <w:ind w:firstLine="0"/>
        <w:jc w:val="both"/>
        <w:rPr>
          <w:sz w:val="24"/>
        </w:rPr>
      </w:pPr>
    </w:p>
    <w:p w14:paraId="730D37E6" w14:textId="77777777" w:rsidR="000354A1" w:rsidRDefault="000354A1" w:rsidP="000354A1">
      <w:pPr>
        <w:pStyle w:val="BodyText"/>
        <w:ind w:firstLine="0"/>
        <w:jc w:val="both"/>
        <w:rPr>
          <w:sz w:val="24"/>
        </w:rPr>
      </w:pPr>
    </w:p>
    <w:p w14:paraId="45CBCE50" w14:textId="32D750D1" w:rsidR="007B011E" w:rsidRDefault="007B011E">
      <w:pPr>
        <w:pStyle w:val="BodyText"/>
        <w:spacing w:before="5"/>
        <w:ind w:firstLine="0"/>
        <w:rPr>
          <w:sz w:val="21"/>
        </w:rPr>
      </w:pPr>
    </w:p>
    <w:p w14:paraId="09442956" w14:textId="77777777" w:rsidR="00075BC1" w:rsidRDefault="00075BC1">
      <w:pPr>
        <w:pStyle w:val="BodyText"/>
        <w:spacing w:before="5"/>
        <w:ind w:firstLine="0"/>
        <w:rPr>
          <w:sz w:val="21"/>
        </w:rPr>
      </w:pPr>
    </w:p>
    <w:p w14:paraId="58BC513B" w14:textId="7E6101FE" w:rsidR="007B011E" w:rsidRDefault="008D453B">
      <w:pPr>
        <w:pStyle w:val="BodyText"/>
        <w:spacing w:before="8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Communication for example:</w:t>
      </w:r>
    </w:p>
    <w:p w14:paraId="6A966D06" w14:textId="27E173D8" w:rsidR="008D453B" w:rsidRDefault="008D453B">
      <w:pPr>
        <w:pStyle w:val="BodyText"/>
        <w:spacing w:before="8"/>
        <w:ind w:firstLine="0"/>
        <w:rPr>
          <w:i/>
          <w:iCs/>
          <w:sz w:val="24"/>
          <w:szCs w:val="24"/>
        </w:rPr>
      </w:pPr>
    </w:p>
    <w:p w14:paraId="0F25F831" w14:textId="054BE9C7" w:rsidR="008D453B" w:rsidRDefault="008D453B" w:rsidP="008D453B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To observe and report and feedback any areas of concern to care supervisor/care coordinator.</w:t>
      </w:r>
    </w:p>
    <w:p w14:paraId="4C542825" w14:textId="3C49BAD7" w:rsidR="008D453B" w:rsidRDefault="008D453B" w:rsidP="008D453B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To attend staff meetings</w:t>
      </w:r>
    </w:p>
    <w:p w14:paraId="7391999A" w14:textId="332F99CB" w:rsidR="008D453B" w:rsidRDefault="008D453B" w:rsidP="008D453B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To attend supervision meetings</w:t>
      </w:r>
    </w:p>
    <w:p w14:paraId="442BD3D7" w14:textId="3320A9F0" w:rsidR="008D453B" w:rsidRDefault="008D453B" w:rsidP="008D453B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>
        <w:rPr>
          <w:sz w:val="24"/>
          <w:szCs w:val="24"/>
        </w:rPr>
        <w:t>To attend reviews.</w:t>
      </w:r>
    </w:p>
    <w:p w14:paraId="07243A87" w14:textId="284E8DF6" w:rsidR="008D453B" w:rsidRDefault="008D453B" w:rsidP="00C34498">
      <w:pPr>
        <w:pStyle w:val="BodyText"/>
        <w:spacing w:before="8"/>
        <w:ind w:firstLine="0"/>
        <w:rPr>
          <w:sz w:val="24"/>
          <w:szCs w:val="24"/>
        </w:rPr>
      </w:pPr>
    </w:p>
    <w:p w14:paraId="3375DA0A" w14:textId="77777777" w:rsidR="00C34498" w:rsidRDefault="00C34498" w:rsidP="00C34498">
      <w:pPr>
        <w:pStyle w:val="BodyText"/>
        <w:spacing w:before="8"/>
        <w:ind w:firstLine="0"/>
        <w:rPr>
          <w:sz w:val="24"/>
          <w:szCs w:val="24"/>
        </w:rPr>
      </w:pPr>
    </w:p>
    <w:p w14:paraId="1F6D197C" w14:textId="77777777" w:rsidR="00C34498" w:rsidRDefault="00C34498" w:rsidP="00C34498">
      <w:pPr>
        <w:pStyle w:val="BodyText"/>
        <w:spacing w:before="8"/>
        <w:ind w:firstLine="0"/>
        <w:rPr>
          <w:sz w:val="24"/>
          <w:szCs w:val="24"/>
        </w:rPr>
      </w:pPr>
    </w:p>
    <w:p w14:paraId="14DE77F8" w14:textId="77777777" w:rsidR="007B011E" w:rsidRDefault="007B011E">
      <w:pPr>
        <w:pStyle w:val="BodyText"/>
        <w:spacing w:before="7"/>
        <w:ind w:firstLine="0"/>
        <w:rPr>
          <w:sz w:val="21"/>
        </w:rPr>
      </w:pPr>
    </w:p>
    <w:p w14:paraId="7A8DEA23" w14:textId="77777777" w:rsidR="007B011E" w:rsidRDefault="007B011E">
      <w:pPr>
        <w:pStyle w:val="BodyText"/>
        <w:spacing w:before="1"/>
        <w:ind w:firstLine="0"/>
      </w:pPr>
    </w:p>
    <w:p w14:paraId="315C2CD6" w14:textId="4F46DC44" w:rsidR="007B011E" w:rsidRDefault="002B38AB" w:rsidP="008D453B">
      <w:pPr>
        <w:pStyle w:val="BodyText"/>
        <w:ind w:left="829" w:right="818" w:firstLine="0"/>
        <w:jc w:val="both"/>
      </w:pPr>
      <w:r>
        <w:t xml:space="preserve">This list of duties and responsibilities is not </w:t>
      </w:r>
      <w:r w:rsidR="006617AC">
        <w:t>exhaustive,</w:t>
      </w:r>
      <w:r>
        <w:t xml:space="preserve"> and the post holder may be </w:t>
      </w:r>
      <w:r>
        <w:lastRenderedPageBreak/>
        <w:t>required to undertake other relevant and appropriate duties as reasonably required.</w:t>
      </w:r>
    </w:p>
    <w:p w14:paraId="3C27769D" w14:textId="77777777" w:rsidR="008D453B" w:rsidRDefault="008D453B" w:rsidP="008D453B">
      <w:pPr>
        <w:pStyle w:val="BodyText"/>
        <w:ind w:left="829" w:right="818" w:firstLine="0"/>
        <w:jc w:val="both"/>
      </w:pPr>
    </w:p>
    <w:p w14:paraId="6ED7D81A" w14:textId="77777777" w:rsidR="007B011E" w:rsidRDefault="007B011E"/>
    <w:p w14:paraId="47D2098F" w14:textId="77777777" w:rsidR="007B011E" w:rsidRDefault="002B38AB">
      <w:pPr>
        <w:pStyle w:val="BodyText"/>
        <w:spacing w:before="77" w:line="480" w:lineRule="auto"/>
        <w:ind w:left="829" w:right="1861" w:firstLine="0"/>
      </w:pPr>
      <w:r>
        <w:t xml:space="preserve">This job description is subject to regular review and appropriate modification. I confirm I have read and understand this job </w:t>
      </w:r>
      <w:proofErr w:type="gramStart"/>
      <w:r>
        <w:t>description</w:t>
      </w:r>
      <w:proofErr w:type="gramEnd"/>
    </w:p>
    <w:p w14:paraId="5FC58BBD" w14:textId="77777777" w:rsidR="007B011E" w:rsidRDefault="002B38AB">
      <w:pPr>
        <w:pStyle w:val="BodyText"/>
        <w:tabs>
          <w:tab w:val="left" w:pos="4429"/>
        </w:tabs>
        <w:spacing w:line="237" w:lineRule="exact"/>
        <w:ind w:left="829" w:firstLine="0"/>
      </w:pPr>
      <w:r>
        <w:t>Name of post</w:t>
      </w:r>
      <w:r>
        <w:rPr>
          <w:spacing w:val="1"/>
        </w:rPr>
        <w:t xml:space="preserve"> </w:t>
      </w:r>
      <w:r>
        <w:t>holder</w:t>
      </w:r>
      <w:r>
        <w:tab/>
        <w:t>………………………………</w:t>
      </w:r>
      <w:proofErr w:type="gramStart"/>
      <w:r>
        <w:t>…..</w:t>
      </w:r>
      <w:proofErr w:type="gramEnd"/>
    </w:p>
    <w:p w14:paraId="388EB4DE" w14:textId="77777777" w:rsidR="007B011E" w:rsidRDefault="007B011E">
      <w:pPr>
        <w:pStyle w:val="BodyText"/>
        <w:spacing w:before="1"/>
        <w:ind w:firstLine="0"/>
      </w:pPr>
    </w:p>
    <w:p w14:paraId="55BD6F01" w14:textId="77777777" w:rsidR="007B011E" w:rsidRDefault="002B38AB">
      <w:pPr>
        <w:pStyle w:val="BodyText"/>
        <w:tabs>
          <w:tab w:val="left" w:pos="4429"/>
        </w:tabs>
        <w:ind w:left="829" w:firstLine="0"/>
      </w:pPr>
      <w:r>
        <w:t>Signature</w:t>
      </w:r>
      <w:r>
        <w:tab/>
        <w:t>………………………………</w:t>
      </w:r>
      <w:proofErr w:type="gramStart"/>
      <w:r>
        <w:t>…..</w:t>
      </w:r>
      <w:proofErr w:type="gramEnd"/>
    </w:p>
    <w:p w14:paraId="5F5868B5" w14:textId="77777777" w:rsidR="007B011E" w:rsidRDefault="007B011E">
      <w:pPr>
        <w:pStyle w:val="BodyText"/>
        <w:ind w:firstLine="0"/>
      </w:pPr>
    </w:p>
    <w:p w14:paraId="0C38037B" w14:textId="124886AB" w:rsidR="002B38AB" w:rsidRDefault="002B38AB" w:rsidP="002D159A">
      <w:pPr>
        <w:pStyle w:val="BodyText"/>
        <w:tabs>
          <w:tab w:val="left" w:pos="4429"/>
        </w:tabs>
        <w:ind w:left="829" w:firstLine="0"/>
      </w:pPr>
      <w:r>
        <w:t>Date</w:t>
      </w:r>
      <w:r>
        <w:tab/>
        <w:t>………………………………</w:t>
      </w:r>
      <w:proofErr w:type="gramStart"/>
      <w:r>
        <w:t>…</w:t>
      </w:r>
      <w:r w:rsidR="00075BC1">
        <w:t>..</w:t>
      </w:r>
      <w:proofErr w:type="gramEnd"/>
    </w:p>
    <w:sectPr w:rsidR="002B3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0" w:right="980" w:bottom="1840" w:left="760" w:header="680" w:footer="1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696E" w14:textId="77777777" w:rsidR="00B47E88" w:rsidRDefault="00B47E88">
      <w:r>
        <w:separator/>
      </w:r>
    </w:p>
  </w:endnote>
  <w:endnote w:type="continuationSeparator" w:id="0">
    <w:p w14:paraId="76C1C42D" w14:textId="77777777" w:rsidR="00B47E88" w:rsidRDefault="00B4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2188" w14:textId="77777777" w:rsidR="00C34498" w:rsidRDefault="00C34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2425" w14:textId="41863F17" w:rsidR="007B011E" w:rsidRDefault="00210329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98AFE9" wp14:editId="49AB0907">
              <wp:simplePos x="0" y="0"/>
              <wp:positionH relativeFrom="page">
                <wp:posOffset>996315</wp:posOffset>
              </wp:positionH>
              <wp:positionV relativeFrom="page">
                <wp:posOffset>9502775</wp:posOffset>
              </wp:positionV>
              <wp:extent cx="1321435" cy="45974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655" w14:textId="1D858A06" w:rsidR="007B011E" w:rsidRDefault="001121C1">
                          <w:pPr>
                            <w:spacing w:before="12"/>
                            <w:ind w:left="20" w:right="-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Sarah Hall</w:t>
                          </w:r>
                          <w:r w:rsidR="002B38AB">
                            <w:rPr>
                              <w:sz w:val="20"/>
                            </w:rPr>
                            <w:t xml:space="preserve"> Version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 w:rsidR="002B38AB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>June 19</w:t>
                          </w:r>
                          <w:r w:rsidR="002B38AB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AF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45pt;margin-top:748.25pt;width:104.05pt;height:3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" filled="f" stroked="f">
              <v:textbox inset="0,0,0,0">
                <w:txbxContent>
                  <w:p w14:paraId="4CA12655" w14:textId="1D858A06" w:rsidR="007B011E" w:rsidRDefault="001121C1">
                    <w:pPr>
                      <w:spacing w:before="12"/>
                      <w:ind w:left="20" w:righ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Sarah Hall</w:t>
                    </w:r>
                    <w:r w:rsidR="002B38AB">
                      <w:rPr>
                        <w:sz w:val="20"/>
                      </w:rPr>
                      <w:t xml:space="preserve"> Version </w:t>
                    </w:r>
                    <w:r>
                      <w:rPr>
                        <w:sz w:val="20"/>
                      </w:rPr>
                      <w:t>1</w:t>
                    </w:r>
                    <w:r w:rsidR="002B38AB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June 19</w:t>
                    </w:r>
                    <w:r w:rsidR="002B38AB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A5D6" w14:textId="77777777" w:rsidR="00C34498" w:rsidRDefault="00C34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3B04" w14:textId="77777777" w:rsidR="00B47E88" w:rsidRDefault="00B47E88">
      <w:r>
        <w:separator/>
      </w:r>
    </w:p>
  </w:footnote>
  <w:footnote w:type="continuationSeparator" w:id="0">
    <w:p w14:paraId="5FC00372" w14:textId="77777777" w:rsidR="00B47E88" w:rsidRDefault="00B4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802B" w14:textId="77777777" w:rsidR="00C34498" w:rsidRDefault="00C34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7015" w14:textId="692F4DF2" w:rsidR="007B011E" w:rsidRDefault="00C34498" w:rsidP="001121C1">
    <w:pPr>
      <w:pStyle w:val="BodyText"/>
      <w:spacing w:line="14" w:lineRule="auto"/>
      <w:ind w:firstLine="0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6CE25BD" wp14:editId="347320D3">
          <wp:simplePos x="0" y="0"/>
          <wp:positionH relativeFrom="page">
            <wp:align>center</wp:align>
          </wp:positionH>
          <wp:positionV relativeFrom="paragraph">
            <wp:posOffset>-431800</wp:posOffset>
          </wp:positionV>
          <wp:extent cx="2228850" cy="1782423"/>
          <wp:effectExtent l="0" t="0" r="0" b="8890"/>
          <wp:wrapTopAndBottom/>
          <wp:docPr id="1917787060" name="Picture 1" descr="A picture containing calligraphy, font, handwriting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787060" name="Picture 1" descr="A picture containing calligraphy, font, handwriting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782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D3C3" w14:textId="77777777" w:rsidR="00C34498" w:rsidRDefault="00C34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DC1"/>
    <w:multiLevelType w:val="hybridMultilevel"/>
    <w:tmpl w:val="DF4AAE66"/>
    <w:lvl w:ilvl="0" w:tplc="EE4436F2">
      <w:numFmt w:val="bullet"/>
      <w:lvlText w:val=""/>
      <w:lvlJc w:val="left"/>
      <w:pPr>
        <w:ind w:left="468" w:hanging="361"/>
      </w:pPr>
      <w:rPr>
        <w:rFonts w:hint="default"/>
        <w:w w:val="100"/>
        <w:lang w:val="en-GB" w:eastAsia="en-GB" w:bidi="en-GB"/>
      </w:rPr>
    </w:lvl>
    <w:lvl w:ilvl="1" w:tplc="42ECC68A">
      <w:numFmt w:val="bullet"/>
      <w:lvlText w:val="•"/>
      <w:lvlJc w:val="left"/>
      <w:pPr>
        <w:ind w:left="827" w:hanging="361"/>
      </w:pPr>
      <w:rPr>
        <w:rFonts w:hint="default"/>
        <w:lang w:val="en-GB" w:eastAsia="en-GB" w:bidi="en-GB"/>
      </w:rPr>
    </w:lvl>
    <w:lvl w:ilvl="2" w:tplc="526C5BD8">
      <w:numFmt w:val="bullet"/>
      <w:lvlText w:val="•"/>
      <w:lvlJc w:val="left"/>
      <w:pPr>
        <w:ind w:left="1194" w:hanging="361"/>
      </w:pPr>
      <w:rPr>
        <w:rFonts w:hint="default"/>
        <w:lang w:val="en-GB" w:eastAsia="en-GB" w:bidi="en-GB"/>
      </w:rPr>
    </w:lvl>
    <w:lvl w:ilvl="3" w:tplc="DB9A3790">
      <w:numFmt w:val="bullet"/>
      <w:lvlText w:val="•"/>
      <w:lvlJc w:val="left"/>
      <w:pPr>
        <w:ind w:left="1561" w:hanging="361"/>
      </w:pPr>
      <w:rPr>
        <w:rFonts w:hint="default"/>
        <w:lang w:val="en-GB" w:eastAsia="en-GB" w:bidi="en-GB"/>
      </w:rPr>
    </w:lvl>
    <w:lvl w:ilvl="4" w:tplc="F724A512">
      <w:numFmt w:val="bullet"/>
      <w:lvlText w:val="•"/>
      <w:lvlJc w:val="left"/>
      <w:pPr>
        <w:ind w:left="1928" w:hanging="361"/>
      </w:pPr>
      <w:rPr>
        <w:rFonts w:hint="default"/>
        <w:lang w:val="en-GB" w:eastAsia="en-GB" w:bidi="en-GB"/>
      </w:rPr>
    </w:lvl>
    <w:lvl w:ilvl="5" w:tplc="43581DB8">
      <w:numFmt w:val="bullet"/>
      <w:lvlText w:val="•"/>
      <w:lvlJc w:val="left"/>
      <w:pPr>
        <w:ind w:left="2295" w:hanging="361"/>
      </w:pPr>
      <w:rPr>
        <w:rFonts w:hint="default"/>
        <w:lang w:val="en-GB" w:eastAsia="en-GB" w:bidi="en-GB"/>
      </w:rPr>
    </w:lvl>
    <w:lvl w:ilvl="6" w:tplc="89561454">
      <w:numFmt w:val="bullet"/>
      <w:lvlText w:val="•"/>
      <w:lvlJc w:val="left"/>
      <w:pPr>
        <w:ind w:left="2662" w:hanging="361"/>
      </w:pPr>
      <w:rPr>
        <w:rFonts w:hint="default"/>
        <w:lang w:val="en-GB" w:eastAsia="en-GB" w:bidi="en-GB"/>
      </w:rPr>
    </w:lvl>
    <w:lvl w:ilvl="7" w:tplc="512ECD74">
      <w:numFmt w:val="bullet"/>
      <w:lvlText w:val="•"/>
      <w:lvlJc w:val="left"/>
      <w:pPr>
        <w:ind w:left="3029" w:hanging="361"/>
      </w:pPr>
      <w:rPr>
        <w:rFonts w:hint="default"/>
        <w:lang w:val="en-GB" w:eastAsia="en-GB" w:bidi="en-GB"/>
      </w:rPr>
    </w:lvl>
    <w:lvl w:ilvl="8" w:tplc="57E42BFA">
      <w:numFmt w:val="bullet"/>
      <w:lvlText w:val="•"/>
      <w:lvlJc w:val="left"/>
      <w:pPr>
        <w:ind w:left="3396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0BEE5D35"/>
    <w:multiLevelType w:val="hybridMultilevel"/>
    <w:tmpl w:val="FBA6CF4A"/>
    <w:lvl w:ilvl="0" w:tplc="D72E8726">
      <w:numFmt w:val="bullet"/>
      <w:lvlText w:val=""/>
      <w:lvlJc w:val="left"/>
      <w:pPr>
        <w:ind w:left="468" w:hanging="361"/>
      </w:pPr>
      <w:rPr>
        <w:rFonts w:hint="default"/>
        <w:w w:val="100"/>
        <w:lang w:val="en-GB" w:eastAsia="en-GB" w:bidi="en-GB"/>
      </w:rPr>
    </w:lvl>
    <w:lvl w:ilvl="1" w:tplc="3BBE3248">
      <w:numFmt w:val="bullet"/>
      <w:lvlText w:val="•"/>
      <w:lvlJc w:val="left"/>
      <w:pPr>
        <w:ind w:left="827" w:hanging="361"/>
      </w:pPr>
      <w:rPr>
        <w:rFonts w:hint="default"/>
        <w:lang w:val="en-GB" w:eastAsia="en-GB" w:bidi="en-GB"/>
      </w:rPr>
    </w:lvl>
    <w:lvl w:ilvl="2" w:tplc="39FE139E">
      <w:numFmt w:val="bullet"/>
      <w:lvlText w:val="•"/>
      <w:lvlJc w:val="left"/>
      <w:pPr>
        <w:ind w:left="1194" w:hanging="361"/>
      </w:pPr>
      <w:rPr>
        <w:rFonts w:hint="default"/>
        <w:lang w:val="en-GB" w:eastAsia="en-GB" w:bidi="en-GB"/>
      </w:rPr>
    </w:lvl>
    <w:lvl w:ilvl="3" w:tplc="D6FE7318">
      <w:numFmt w:val="bullet"/>
      <w:lvlText w:val="•"/>
      <w:lvlJc w:val="left"/>
      <w:pPr>
        <w:ind w:left="1561" w:hanging="361"/>
      </w:pPr>
      <w:rPr>
        <w:rFonts w:hint="default"/>
        <w:lang w:val="en-GB" w:eastAsia="en-GB" w:bidi="en-GB"/>
      </w:rPr>
    </w:lvl>
    <w:lvl w:ilvl="4" w:tplc="F6245A4C">
      <w:numFmt w:val="bullet"/>
      <w:lvlText w:val="•"/>
      <w:lvlJc w:val="left"/>
      <w:pPr>
        <w:ind w:left="1928" w:hanging="361"/>
      </w:pPr>
      <w:rPr>
        <w:rFonts w:hint="default"/>
        <w:lang w:val="en-GB" w:eastAsia="en-GB" w:bidi="en-GB"/>
      </w:rPr>
    </w:lvl>
    <w:lvl w:ilvl="5" w:tplc="A28A0626">
      <w:numFmt w:val="bullet"/>
      <w:lvlText w:val="•"/>
      <w:lvlJc w:val="left"/>
      <w:pPr>
        <w:ind w:left="2295" w:hanging="361"/>
      </w:pPr>
      <w:rPr>
        <w:rFonts w:hint="default"/>
        <w:lang w:val="en-GB" w:eastAsia="en-GB" w:bidi="en-GB"/>
      </w:rPr>
    </w:lvl>
    <w:lvl w:ilvl="6" w:tplc="2BA0190E">
      <w:numFmt w:val="bullet"/>
      <w:lvlText w:val="•"/>
      <w:lvlJc w:val="left"/>
      <w:pPr>
        <w:ind w:left="2662" w:hanging="361"/>
      </w:pPr>
      <w:rPr>
        <w:rFonts w:hint="default"/>
        <w:lang w:val="en-GB" w:eastAsia="en-GB" w:bidi="en-GB"/>
      </w:rPr>
    </w:lvl>
    <w:lvl w:ilvl="7" w:tplc="85904EE6">
      <w:numFmt w:val="bullet"/>
      <w:lvlText w:val="•"/>
      <w:lvlJc w:val="left"/>
      <w:pPr>
        <w:ind w:left="3029" w:hanging="361"/>
      </w:pPr>
      <w:rPr>
        <w:rFonts w:hint="default"/>
        <w:lang w:val="en-GB" w:eastAsia="en-GB" w:bidi="en-GB"/>
      </w:rPr>
    </w:lvl>
    <w:lvl w:ilvl="8" w:tplc="5A2A61FA">
      <w:numFmt w:val="bullet"/>
      <w:lvlText w:val="•"/>
      <w:lvlJc w:val="left"/>
      <w:pPr>
        <w:ind w:left="3396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0E561D74"/>
    <w:multiLevelType w:val="hybridMultilevel"/>
    <w:tmpl w:val="721E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7DD9"/>
    <w:multiLevelType w:val="hybridMultilevel"/>
    <w:tmpl w:val="66346F66"/>
    <w:lvl w:ilvl="0" w:tplc="F9747C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BA4E98E">
      <w:numFmt w:val="bullet"/>
      <w:lvlText w:val="•"/>
      <w:lvlJc w:val="left"/>
      <w:pPr>
        <w:ind w:left="827" w:hanging="361"/>
      </w:pPr>
      <w:rPr>
        <w:rFonts w:hint="default"/>
        <w:lang w:val="en-GB" w:eastAsia="en-GB" w:bidi="en-GB"/>
      </w:rPr>
    </w:lvl>
    <w:lvl w:ilvl="2" w:tplc="A6A0B23A">
      <w:numFmt w:val="bullet"/>
      <w:lvlText w:val="•"/>
      <w:lvlJc w:val="left"/>
      <w:pPr>
        <w:ind w:left="1194" w:hanging="361"/>
      </w:pPr>
      <w:rPr>
        <w:rFonts w:hint="default"/>
        <w:lang w:val="en-GB" w:eastAsia="en-GB" w:bidi="en-GB"/>
      </w:rPr>
    </w:lvl>
    <w:lvl w:ilvl="3" w:tplc="F78AF27A">
      <w:numFmt w:val="bullet"/>
      <w:lvlText w:val="•"/>
      <w:lvlJc w:val="left"/>
      <w:pPr>
        <w:ind w:left="1561" w:hanging="361"/>
      </w:pPr>
      <w:rPr>
        <w:rFonts w:hint="default"/>
        <w:lang w:val="en-GB" w:eastAsia="en-GB" w:bidi="en-GB"/>
      </w:rPr>
    </w:lvl>
    <w:lvl w:ilvl="4" w:tplc="E6E43E90">
      <w:numFmt w:val="bullet"/>
      <w:lvlText w:val="•"/>
      <w:lvlJc w:val="left"/>
      <w:pPr>
        <w:ind w:left="1928" w:hanging="361"/>
      </w:pPr>
      <w:rPr>
        <w:rFonts w:hint="default"/>
        <w:lang w:val="en-GB" w:eastAsia="en-GB" w:bidi="en-GB"/>
      </w:rPr>
    </w:lvl>
    <w:lvl w:ilvl="5" w:tplc="83027268">
      <w:numFmt w:val="bullet"/>
      <w:lvlText w:val="•"/>
      <w:lvlJc w:val="left"/>
      <w:pPr>
        <w:ind w:left="2295" w:hanging="361"/>
      </w:pPr>
      <w:rPr>
        <w:rFonts w:hint="default"/>
        <w:lang w:val="en-GB" w:eastAsia="en-GB" w:bidi="en-GB"/>
      </w:rPr>
    </w:lvl>
    <w:lvl w:ilvl="6" w:tplc="9B7EA966">
      <w:numFmt w:val="bullet"/>
      <w:lvlText w:val="•"/>
      <w:lvlJc w:val="left"/>
      <w:pPr>
        <w:ind w:left="2662" w:hanging="361"/>
      </w:pPr>
      <w:rPr>
        <w:rFonts w:hint="default"/>
        <w:lang w:val="en-GB" w:eastAsia="en-GB" w:bidi="en-GB"/>
      </w:rPr>
    </w:lvl>
    <w:lvl w:ilvl="7" w:tplc="23283616">
      <w:numFmt w:val="bullet"/>
      <w:lvlText w:val="•"/>
      <w:lvlJc w:val="left"/>
      <w:pPr>
        <w:ind w:left="3029" w:hanging="361"/>
      </w:pPr>
      <w:rPr>
        <w:rFonts w:hint="default"/>
        <w:lang w:val="en-GB" w:eastAsia="en-GB" w:bidi="en-GB"/>
      </w:rPr>
    </w:lvl>
    <w:lvl w:ilvl="8" w:tplc="342CEF82">
      <w:numFmt w:val="bullet"/>
      <w:lvlText w:val="•"/>
      <w:lvlJc w:val="left"/>
      <w:pPr>
        <w:ind w:left="3396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239A1359"/>
    <w:multiLevelType w:val="hybridMultilevel"/>
    <w:tmpl w:val="FEEC2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66E25"/>
    <w:multiLevelType w:val="hybridMultilevel"/>
    <w:tmpl w:val="AB5C70B4"/>
    <w:lvl w:ilvl="0" w:tplc="017A1CE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1" w:tplc="47C2659C">
      <w:numFmt w:val="bullet"/>
      <w:lvlText w:val="•"/>
      <w:lvlJc w:val="left"/>
      <w:pPr>
        <w:ind w:left="2402" w:hanging="360"/>
      </w:pPr>
      <w:rPr>
        <w:rFonts w:hint="default"/>
        <w:lang w:val="en-GB" w:eastAsia="en-GB" w:bidi="en-GB"/>
      </w:rPr>
    </w:lvl>
    <w:lvl w:ilvl="2" w:tplc="6D028638">
      <w:numFmt w:val="bullet"/>
      <w:lvlText w:val="•"/>
      <w:lvlJc w:val="left"/>
      <w:pPr>
        <w:ind w:left="3265" w:hanging="360"/>
      </w:pPr>
      <w:rPr>
        <w:rFonts w:hint="default"/>
        <w:lang w:val="en-GB" w:eastAsia="en-GB" w:bidi="en-GB"/>
      </w:rPr>
    </w:lvl>
    <w:lvl w:ilvl="3" w:tplc="9A040D38">
      <w:numFmt w:val="bullet"/>
      <w:lvlText w:val="•"/>
      <w:lvlJc w:val="left"/>
      <w:pPr>
        <w:ind w:left="4127" w:hanging="360"/>
      </w:pPr>
      <w:rPr>
        <w:rFonts w:hint="default"/>
        <w:lang w:val="en-GB" w:eastAsia="en-GB" w:bidi="en-GB"/>
      </w:rPr>
    </w:lvl>
    <w:lvl w:ilvl="4" w:tplc="738EAE3C">
      <w:numFmt w:val="bullet"/>
      <w:lvlText w:val="•"/>
      <w:lvlJc w:val="left"/>
      <w:pPr>
        <w:ind w:left="4990" w:hanging="360"/>
      </w:pPr>
      <w:rPr>
        <w:rFonts w:hint="default"/>
        <w:lang w:val="en-GB" w:eastAsia="en-GB" w:bidi="en-GB"/>
      </w:rPr>
    </w:lvl>
    <w:lvl w:ilvl="5" w:tplc="A52C3880">
      <w:numFmt w:val="bullet"/>
      <w:lvlText w:val="•"/>
      <w:lvlJc w:val="left"/>
      <w:pPr>
        <w:ind w:left="5853" w:hanging="360"/>
      </w:pPr>
      <w:rPr>
        <w:rFonts w:hint="default"/>
        <w:lang w:val="en-GB" w:eastAsia="en-GB" w:bidi="en-GB"/>
      </w:rPr>
    </w:lvl>
    <w:lvl w:ilvl="6" w:tplc="001EE6EC">
      <w:numFmt w:val="bullet"/>
      <w:lvlText w:val="•"/>
      <w:lvlJc w:val="left"/>
      <w:pPr>
        <w:ind w:left="6715" w:hanging="360"/>
      </w:pPr>
      <w:rPr>
        <w:rFonts w:hint="default"/>
        <w:lang w:val="en-GB" w:eastAsia="en-GB" w:bidi="en-GB"/>
      </w:rPr>
    </w:lvl>
    <w:lvl w:ilvl="7" w:tplc="869470BA">
      <w:numFmt w:val="bullet"/>
      <w:lvlText w:val="•"/>
      <w:lvlJc w:val="left"/>
      <w:pPr>
        <w:ind w:left="7578" w:hanging="360"/>
      </w:pPr>
      <w:rPr>
        <w:rFonts w:hint="default"/>
        <w:lang w:val="en-GB" w:eastAsia="en-GB" w:bidi="en-GB"/>
      </w:rPr>
    </w:lvl>
    <w:lvl w:ilvl="8" w:tplc="E80CC1B4">
      <w:numFmt w:val="bullet"/>
      <w:lvlText w:val="•"/>
      <w:lvlJc w:val="left"/>
      <w:pPr>
        <w:ind w:left="8441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38C05814"/>
    <w:multiLevelType w:val="hybridMultilevel"/>
    <w:tmpl w:val="7D860F5A"/>
    <w:lvl w:ilvl="0" w:tplc="08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 w15:restartNumberingAfterBreak="0">
    <w:nsid w:val="3D383E44"/>
    <w:multiLevelType w:val="hybridMultilevel"/>
    <w:tmpl w:val="F44236CA"/>
    <w:lvl w:ilvl="0" w:tplc="53C421CE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7526B20">
      <w:numFmt w:val="bullet"/>
      <w:lvlText w:val="•"/>
      <w:lvlJc w:val="left"/>
      <w:pPr>
        <w:ind w:left="845" w:hanging="361"/>
      </w:pPr>
      <w:rPr>
        <w:rFonts w:hint="default"/>
        <w:lang w:val="en-GB" w:eastAsia="en-GB" w:bidi="en-GB"/>
      </w:rPr>
    </w:lvl>
    <w:lvl w:ilvl="2" w:tplc="0696118E">
      <w:numFmt w:val="bullet"/>
      <w:lvlText w:val="•"/>
      <w:lvlJc w:val="left"/>
      <w:pPr>
        <w:ind w:left="1210" w:hanging="361"/>
      </w:pPr>
      <w:rPr>
        <w:rFonts w:hint="default"/>
        <w:lang w:val="en-GB" w:eastAsia="en-GB" w:bidi="en-GB"/>
      </w:rPr>
    </w:lvl>
    <w:lvl w:ilvl="3" w:tplc="C12C3CC0">
      <w:numFmt w:val="bullet"/>
      <w:lvlText w:val="•"/>
      <w:lvlJc w:val="left"/>
      <w:pPr>
        <w:ind w:left="1575" w:hanging="361"/>
      </w:pPr>
      <w:rPr>
        <w:rFonts w:hint="default"/>
        <w:lang w:val="en-GB" w:eastAsia="en-GB" w:bidi="en-GB"/>
      </w:rPr>
    </w:lvl>
    <w:lvl w:ilvl="4" w:tplc="23FE1858">
      <w:numFmt w:val="bullet"/>
      <w:lvlText w:val="•"/>
      <w:lvlJc w:val="left"/>
      <w:pPr>
        <w:ind w:left="1940" w:hanging="361"/>
      </w:pPr>
      <w:rPr>
        <w:rFonts w:hint="default"/>
        <w:lang w:val="en-GB" w:eastAsia="en-GB" w:bidi="en-GB"/>
      </w:rPr>
    </w:lvl>
    <w:lvl w:ilvl="5" w:tplc="5706D97A">
      <w:numFmt w:val="bullet"/>
      <w:lvlText w:val="•"/>
      <w:lvlJc w:val="left"/>
      <w:pPr>
        <w:ind w:left="2305" w:hanging="361"/>
      </w:pPr>
      <w:rPr>
        <w:rFonts w:hint="default"/>
        <w:lang w:val="en-GB" w:eastAsia="en-GB" w:bidi="en-GB"/>
      </w:rPr>
    </w:lvl>
    <w:lvl w:ilvl="6" w:tplc="B074C890">
      <w:numFmt w:val="bullet"/>
      <w:lvlText w:val="•"/>
      <w:lvlJc w:val="left"/>
      <w:pPr>
        <w:ind w:left="2670" w:hanging="361"/>
      </w:pPr>
      <w:rPr>
        <w:rFonts w:hint="default"/>
        <w:lang w:val="en-GB" w:eastAsia="en-GB" w:bidi="en-GB"/>
      </w:rPr>
    </w:lvl>
    <w:lvl w:ilvl="7" w:tplc="F02A0AB4">
      <w:numFmt w:val="bullet"/>
      <w:lvlText w:val="•"/>
      <w:lvlJc w:val="left"/>
      <w:pPr>
        <w:ind w:left="3035" w:hanging="361"/>
      </w:pPr>
      <w:rPr>
        <w:rFonts w:hint="default"/>
        <w:lang w:val="en-GB" w:eastAsia="en-GB" w:bidi="en-GB"/>
      </w:rPr>
    </w:lvl>
    <w:lvl w:ilvl="8" w:tplc="D9BA4660">
      <w:numFmt w:val="bullet"/>
      <w:lvlText w:val="•"/>
      <w:lvlJc w:val="left"/>
      <w:pPr>
        <w:ind w:left="3400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3EAE62F6"/>
    <w:multiLevelType w:val="hybridMultilevel"/>
    <w:tmpl w:val="7456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43F"/>
    <w:multiLevelType w:val="hybridMultilevel"/>
    <w:tmpl w:val="417EFF28"/>
    <w:lvl w:ilvl="0" w:tplc="5E4AC514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0AEDCCA">
      <w:numFmt w:val="bullet"/>
      <w:lvlText w:val="•"/>
      <w:lvlJc w:val="left"/>
      <w:pPr>
        <w:ind w:left="2402" w:hanging="360"/>
      </w:pPr>
      <w:rPr>
        <w:rFonts w:hint="default"/>
        <w:lang w:val="en-GB" w:eastAsia="en-GB" w:bidi="en-GB"/>
      </w:rPr>
    </w:lvl>
    <w:lvl w:ilvl="2" w:tplc="BB847198">
      <w:numFmt w:val="bullet"/>
      <w:lvlText w:val="•"/>
      <w:lvlJc w:val="left"/>
      <w:pPr>
        <w:ind w:left="3265" w:hanging="360"/>
      </w:pPr>
      <w:rPr>
        <w:rFonts w:hint="default"/>
        <w:lang w:val="en-GB" w:eastAsia="en-GB" w:bidi="en-GB"/>
      </w:rPr>
    </w:lvl>
    <w:lvl w:ilvl="3" w:tplc="666EE8BC">
      <w:numFmt w:val="bullet"/>
      <w:lvlText w:val="•"/>
      <w:lvlJc w:val="left"/>
      <w:pPr>
        <w:ind w:left="4127" w:hanging="360"/>
      </w:pPr>
      <w:rPr>
        <w:rFonts w:hint="default"/>
        <w:lang w:val="en-GB" w:eastAsia="en-GB" w:bidi="en-GB"/>
      </w:rPr>
    </w:lvl>
    <w:lvl w:ilvl="4" w:tplc="110C7DDE">
      <w:numFmt w:val="bullet"/>
      <w:lvlText w:val="•"/>
      <w:lvlJc w:val="left"/>
      <w:pPr>
        <w:ind w:left="4990" w:hanging="360"/>
      </w:pPr>
      <w:rPr>
        <w:rFonts w:hint="default"/>
        <w:lang w:val="en-GB" w:eastAsia="en-GB" w:bidi="en-GB"/>
      </w:rPr>
    </w:lvl>
    <w:lvl w:ilvl="5" w:tplc="269CB300">
      <w:numFmt w:val="bullet"/>
      <w:lvlText w:val="•"/>
      <w:lvlJc w:val="left"/>
      <w:pPr>
        <w:ind w:left="5853" w:hanging="360"/>
      </w:pPr>
      <w:rPr>
        <w:rFonts w:hint="default"/>
        <w:lang w:val="en-GB" w:eastAsia="en-GB" w:bidi="en-GB"/>
      </w:rPr>
    </w:lvl>
    <w:lvl w:ilvl="6" w:tplc="A9468E8A">
      <w:numFmt w:val="bullet"/>
      <w:lvlText w:val="•"/>
      <w:lvlJc w:val="left"/>
      <w:pPr>
        <w:ind w:left="6715" w:hanging="360"/>
      </w:pPr>
      <w:rPr>
        <w:rFonts w:hint="default"/>
        <w:lang w:val="en-GB" w:eastAsia="en-GB" w:bidi="en-GB"/>
      </w:rPr>
    </w:lvl>
    <w:lvl w:ilvl="7" w:tplc="D6724CF6">
      <w:numFmt w:val="bullet"/>
      <w:lvlText w:val="•"/>
      <w:lvlJc w:val="left"/>
      <w:pPr>
        <w:ind w:left="7578" w:hanging="360"/>
      </w:pPr>
      <w:rPr>
        <w:rFonts w:hint="default"/>
        <w:lang w:val="en-GB" w:eastAsia="en-GB" w:bidi="en-GB"/>
      </w:rPr>
    </w:lvl>
    <w:lvl w:ilvl="8" w:tplc="130AA4D6">
      <w:numFmt w:val="bullet"/>
      <w:lvlText w:val="•"/>
      <w:lvlJc w:val="left"/>
      <w:pPr>
        <w:ind w:left="8441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49C41821"/>
    <w:multiLevelType w:val="hybridMultilevel"/>
    <w:tmpl w:val="D8304688"/>
    <w:lvl w:ilvl="0" w:tplc="2F4E0CB8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34ABC00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FFCCD952">
      <w:numFmt w:val="bullet"/>
      <w:lvlText w:val="•"/>
      <w:lvlJc w:val="left"/>
      <w:pPr>
        <w:ind w:left="2498" w:hanging="360"/>
      </w:pPr>
      <w:rPr>
        <w:rFonts w:hint="default"/>
        <w:lang w:val="en-GB" w:eastAsia="en-GB" w:bidi="en-GB"/>
      </w:rPr>
    </w:lvl>
    <w:lvl w:ilvl="3" w:tplc="CF6AAFA8">
      <w:numFmt w:val="bullet"/>
      <w:lvlText w:val="•"/>
      <w:lvlJc w:val="left"/>
      <w:pPr>
        <w:ind w:left="3456" w:hanging="360"/>
      </w:pPr>
      <w:rPr>
        <w:rFonts w:hint="default"/>
        <w:lang w:val="en-GB" w:eastAsia="en-GB" w:bidi="en-GB"/>
      </w:rPr>
    </w:lvl>
    <w:lvl w:ilvl="4" w:tplc="48D4557C">
      <w:numFmt w:val="bullet"/>
      <w:lvlText w:val="•"/>
      <w:lvlJc w:val="left"/>
      <w:pPr>
        <w:ind w:left="4415" w:hanging="360"/>
      </w:pPr>
      <w:rPr>
        <w:rFonts w:hint="default"/>
        <w:lang w:val="en-GB" w:eastAsia="en-GB" w:bidi="en-GB"/>
      </w:rPr>
    </w:lvl>
    <w:lvl w:ilvl="5" w:tplc="CE3C5E9C">
      <w:numFmt w:val="bullet"/>
      <w:lvlText w:val="•"/>
      <w:lvlJc w:val="left"/>
      <w:pPr>
        <w:ind w:left="5373" w:hanging="360"/>
      </w:pPr>
      <w:rPr>
        <w:rFonts w:hint="default"/>
        <w:lang w:val="en-GB" w:eastAsia="en-GB" w:bidi="en-GB"/>
      </w:rPr>
    </w:lvl>
    <w:lvl w:ilvl="6" w:tplc="E81623F2">
      <w:numFmt w:val="bullet"/>
      <w:lvlText w:val="•"/>
      <w:lvlJc w:val="left"/>
      <w:pPr>
        <w:ind w:left="6332" w:hanging="360"/>
      </w:pPr>
      <w:rPr>
        <w:rFonts w:hint="default"/>
        <w:lang w:val="en-GB" w:eastAsia="en-GB" w:bidi="en-GB"/>
      </w:rPr>
    </w:lvl>
    <w:lvl w:ilvl="7" w:tplc="6E46E7E4">
      <w:numFmt w:val="bullet"/>
      <w:lvlText w:val="•"/>
      <w:lvlJc w:val="left"/>
      <w:pPr>
        <w:ind w:left="7290" w:hanging="360"/>
      </w:pPr>
      <w:rPr>
        <w:rFonts w:hint="default"/>
        <w:lang w:val="en-GB" w:eastAsia="en-GB" w:bidi="en-GB"/>
      </w:rPr>
    </w:lvl>
    <w:lvl w:ilvl="8" w:tplc="B9AEFAEA">
      <w:numFmt w:val="bullet"/>
      <w:lvlText w:val="•"/>
      <w:lvlJc w:val="left"/>
      <w:pPr>
        <w:ind w:left="8249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4D95195E"/>
    <w:multiLevelType w:val="hybridMultilevel"/>
    <w:tmpl w:val="C1F42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B3638"/>
    <w:multiLevelType w:val="hybridMultilevel"/>
    <w:tmpl w:val="B73E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437"/>
    <w:multiLevelType w:val="hybridMultilevel"/>
    <w:tmpl w:val="928A55DC"/>
    <w:lvl w:ilvl="0" w:tplc="08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4" w15:restartNumberingAfterBreak="0">
    <w:nsid w:val="570C24AB"/>
    <w:multiLevelType w:val="hybridMultilevel"/>
    <w:tmpl w:val="FEEA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6213B"/>
    <w:multiLevelType w:val="hybridMultilevel"/>
    <w:tmpl w:val="1084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0B27"/>
    <w:multiLevelType w:val="hybridMultilevel"/>
    <w:tmpl w:val="1EFC2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71767"/>
    <w:multiLevelType w:val="hybridMultilevel"/>
    <w:tmpl w:val="DF3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4304B"/>
    <w:multiLevelType w:val="hybridMultilevel"/>
    <w:tmpl w:val="AF56E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A03639"/>
    <w:multiLevelType w:val="hybridMultilevel"/>
    <w:tmpl w:val="CA94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956464">
    <w:abstractNumId w:val="3"/>
  </w:num>
  <w:num w:numId="2" w16cid:durableId="968785017">
    <w:abstractNumId w:val="1"/>
  </w:num>
  <w:num w:numId="3" w16cid:durableId="1060247393">
    <w:abstractNumId w:val="0"/>
  </w:num>
  <w:num w:numId="4" w16cid:durableId="330524021">
    <w:abstractNumId w:val="7"/>
  </w:num>
  <w:num w:numId="5" w16cid:durableId="1481842844">
    <w:abstractNumId w:val="5"/>
  </w:num>
  <w:num w:numId="6" w16cid:durableId="1382095459">
    <w:abstractNumId w:val="10"/>
  </w:num>
  <w:num w:numId="7" w16cid:durableId="1174568667">
    <w:abstractNumId w:val="9"/>
  </w:num>
  <w:num w:numId="8" w16cid:durableId="1483622761">
    <w:abstractNumId w:val="19"/>
  </w:num>
  <w:num w:numId="9" w16cid:durableId="67849480">
    <w:abstractNumId w:val="18"/>
  </w:num>
  <w:num w:numId="10" w16cid:durableId="707072242">
    <w:abstractNumId w:val="6"/>
  </w:num>
  <w:num w:numId="11" w16cid:durableId="1043990519">
    <w:abstractNumId w:val="13"/>
  </w:num>
  <w:num w:numId="12" w16cid:durableId="1231771817">
    <w:abstractNumId w:val="11"/>
  </w:num>
  <w:num w:numId="13" w16cid:durableId="1957565615">
    <w:abstractNumId w:val="17"/>
  </w:num>
  <w:num w:numId="14" w16cid:durableId="292906092">
    <w:abstractNumId w:val="15"/>
  </w:num>
  <w:num w:numId="15" w16cid:durableId="1456170330">
    <w:abstractNumId w:val="4"/>
  </w:num>
  <w:num w:numId="16" w16cid:durableId="1873568265">
    <w:abstractNumId w:val="14"/>
  </w:num>
  <w:num w:numId="17" w16cid:durableId="110438770">
    <w:abstractNumId w:val="2"/>
  </w:num>
  <w:num w:numId="18" w16cid:durableId="1617448853">
    <w:abstractNumId w:val="12"/>
  </w:num>
  <w:num w:numId="19" w16cid:durableId="270237283">
    <w:abstractNumId w:val="8"/>
  </w:num>
  <w:num w:numId="20" w16cid:durableId="10896922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1E"/>
    <w:rsid w:val="000354A1"/>
    <w:rsid w:val="00067D7B"/>
    <w:rsid w:val="00075BC1"/>
    <w:rsid w:val="000775ED"/>
    <w:rsid w:val="000C0325"/>
    <w:rsid w:val="000D21A9"/>
    <w:rsid w:val="000F51E3"/>
    <w:rsid w:val="001121C1"/>
    <w:rsid w:val="00113744"/>
    <w:rsid w:val="00182967"/>
    <w:rsid w:val="001B6A56"/>
    <w:rsid w:val="00210329"/>
    <w:rsid w:val="00282150"/>
    <w:rsid w:val="002B38AB"/>
    <w:rsid w:val="002D159A"/>
    <w:rsid w:val="004D4962"/>
    <w:rsid w:val="00593316"/>
    <w:rsid w:val="005953EE"/>
    <w:rsid w:val="00601C2F"/>
    <w:rsid w:val="006617AC"/>
    <w:rsid w:val="007B011E"/>
    <w:rsid w:val="00827D39"/>
    <w:rsid w:val="008534A4"/>
    <w:rsid w:val="00886C3F"/>
    <w:rsid w:val="008B3065"/>
    <w:rsid w:val="008B4FA8"/>
    <w:rsid w:val="008D453B"/>
    <w:rsid w:val="008D79BB"/>
    <w:rsid w:val="009C69D0"/>
    <w:rsid w:val="00AE59AA"/>
    <w:rsid w:val="00B47E88"/>
    <w:rsid w:val="00BB68EA"/>
    <w:rsid w:val="00C265E3"/>
    <w:rsid w:val="00C34498"/>
    <w:rsid w:val="00CA5078"/>
    <w:rsid w:val="00D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B97BCDE"/>
  <w15:docId w15:val="{565FF293-6601-460C-B69A-464A01E2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8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1189" w:hanging="360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Header">
    <w:name w:val="header"/>
    <w:basedOn w:val="Normal"/>
    <w:link w:val="HeaderChar"/>
    <w:uiPriority w:val="99"/>
    <w:unhideWhenUsed/>
    <w:rsid w:val="001121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1C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12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1C1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3B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kinnlaur</dc:creator>
  <cp:lastModifiedBy>Phil  Hall</cp:lastModifiedBy>
  <cp:revision>2</cp:revision>
  <cp:lastPrinted>2019-09-03T12:52:00Z</cp:lastPrinted>
  <dcterms:created xsi:type="dcterms:W3CDTF">2023-05-25T14:15:00Z</dcterms:created>
  <dcterms:modified xsi:type="dcterms:W3CDTF">2023-05-25T14:15:00Z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2019-08-18T00:00:00Z</vt:filetime>
  </property>
</Properties>
</file>